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CC" w:rsidRDefault="00AA17CC" w:rsidP="00AA17CC">
      <w:pPr>
        <w:pStyle w:val="Virsraksts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Rēzeknes Augstskolas </w:t>
      </w:r>
      <w:hyperlink r:id="rId5" w:history="1">
        <w:proofErr w:type="spellStart"/>
        <w:r>
          <w:rPr>
            <w:rStyle w:val="Izclums"/>
            <w:i w:val="0"/>
            <w:sz w:val="28"/>
            <w:szCs w:val="28"/>
          </w:rPr>
          <w:t>Reģionālistikas</w:t>
        </w:r>
        <w:proofErr w:type="spellEnd"/>
        <w:r w:rsidR="00B2277F">
          <w:rPr>
            <w:rStyle w:val="Izclums"/>
            <w:i w:val="0"/>
            <w:sz w:val="28"/>
            <w:szCs w:val="28"/>
          </w:rPr>
          <w:t xml:space="preserve"> </w:t>
        </w:r>
        <w:r w:rsidRPr="008542EF">
          <w:rPr>
            <w:rStyle w:val="Hipersaite"/>
            <w:color w:val="auto"/>
            <w:sz w:val="28"/>
            <w:szCs w:val="28"/>
            <w:u w:val="none"/>
          </w:rPr>
          <w:t>zinātniskais</w:t>
        </w:r>
        <w:r w:rsidR="00B2277F">
          <w:rPr>
            <w:rStyle w:val="Hipersaite"/>
            <w:color w:val="auto"/>
            <w:sz w:val="28"/>
            <w:szCs w:val="28"/>
            <w:u w:val="none"/>
          </w:rPr>
          <w:t xml:space="preserve"> </w:t>
        </w:r>
        <w:r>
          <w:rPr>
            <w:rStyle w:val="Izclums"/>
            <w:i w:val="0"/>
            <w:sz w:val="28"/>
            <w:szCs w:val="28"/>
          </w:rPr>
          <w:t>institūts</w:t>
        </w:r>
      </w:hyperlink>
    </w:p>
    <w:p w:rsidR="00AA17CC" w:rsidRPr="00AC7011" w:rsidRDefault="00AA17CC" w:rsidP="00156EC3">
      <w:pPr>
        <w:pStyle w:val="Virsraksts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sadarbībā ar Latvijas Rakstnieku </w:t>
      </w:r>
      <w:r>
        <w:rPr>
          <w:iCs/>
          <w:sz w:val="24"/>
          <w:szCs w:val="24"/>
        </w:rPr>
        <w:t>savienī</w:t>
      </w:r>
      <w:r w:rsidR="00924453">
        <w:rPr>
          <w:iCs/>
          <w:sz w:val="24"/>
          <w:szCs w:val="24"/>
        </w:rPr>
        <w:t>bu, Latvijas Literatūras centru</w:t>
      </w:r>
      <w:r w:rsidR="00156EC3">
        <w:rPr>
          <w:iCs/>
          <w:sz w:val="24"/>
          <w:szCs w:val="24"/>
        </w:rPr>
        <w:t>, SIA „</w:t>
      </w:r>
      <w:proofErr w:type="spellStart"/>
      <w:r w:rsidR="00156EC3">
        <w:rPr>
          <w:iCs/>
          <w:sz w:val="24"/>
          <w:szCs w:val="24"/>
        </w:rPr>
        <w:t>Impro</w:t>
      </w:r>
      <w:proofErr w:type="spellEnd"/>
      <w:r w:rsidR="00156EC3">
        <w:rPr>
          <w:iCs/>
          <w:sz w:val="24"/>
          <w:szCs w:val="24"/>
        </w:rPr>
        <w:t xml:space="preserve"> Ceļojumi” un „SB”</w:t>
      </w:r>
    </w:p>
    <w:p w:rsidR="00AA17CC" w:rsidRDefault="00AA17CC" w:rsidP="00AA17CC">
      <w:pPr>
        <w:spacing w:line="360" w:lineRule="auto"/>
        <w:jc w:val="center"/>
        <w:rPr>
          <w:b/>
        </w:rPr>
      </w:pPr>
      <w:r>
        <w:rPr>
          <w:b/>
        </w:rPr>
        <w:t>aicina piedalīties</w:t>
      </w:r>
    </w:p>
    <w:p w:rsidR="00AA17CC" w:rsidRDefault="00156EC3" w:rsidP="00AA17CC">
      <w:pPr>
        <w:spacing w:line="360" w:lineRule="auto"/>
        <w:jc w:val="center"/>
      </w:pPr>
      <w:r>
        <w:t>4</w:t>
      </w:r>
      <w:r w:rsidR="00AA17CC">
        <w:t>. starptautiskajā zinātniskajā konferencē</w:t>
      </w:r>
    </w:p>
    <w:p w:rsidR="00AA17CC" w:rsidRDefault="00AA17CC" w:rsidP="00AA17CC">
      <w:pPr>
        <w:spacing w:line="360" w:lineRule="auto"/>
        <w:jc w:val="center"/>
        <w:rPr>
          <w:b/>
          <w:i/>
        </w:rPr>
      </w:pPr>
      <w:r>
        <w:rPr>
          <w:b/>
          <w:i/>
        </w:rPr>
        <w:t>Autors. Teksts. Laikmets.</w:t>
      </w:r>
    </w:p>
    <w:p w:rsidR="00075E86" w:rsidRPr="00075E86" w:rsidRDefault="00A27DE3" w:rsidP="00AA17CC">
      <w:pPr>
        <w:spacing w:line="360" w:lineRule="auto"/>
        <w:jc w:val="center"/>
      </w:pPr>
      <w:r>
        <w:t xml:space="preserve">Konference veltīta </w:t>
      </w:r>
      <w:r w:rsidR="008542EF" w:rsidRPr="00075E86">
        <w:t>literatūrzinā</w:t>
      </w:r>
      <w:r w:rsidR="004C2323">
        <w:t>tnieces</w:t>
      </w:r>
      <w:r w:rsidR="008542EF" w:rsidRPr="00075E86">
        <w:t xml:space="preserve"> </w:t>
      </w:r>
    </w:p>
    <w:p w:rsidR="00AB11F1" w:rsidRDefault="004C2323" w:rsidP="00AA17CC">
      <w:pPr>
        <w:spacing w:line="360" w:lineRule="auto"/>
        <w:jc w:val="center"/>
      </w:pPr>
      <w:r>
        <w:t xml:space="preserve">Ilonas </w:t>
      </w:r>
      <w:proofErr w:type="spellStart"/>
      <w:r>
        <w:t>Salcevičas</w:t>
      </w:r>
      <w:proofErr w:type="spellEnd"/>
      <w:r w:rsidR="00AB11F1" w:rsidRPr="00C762A0">
        <w:t xml:space="preserve"> </w:t>
      </w:r>
      <w:r>
        <w:t>75 gadu jubilejai</w:t>
      </w:r>
    </w:p>
    <w:p w:rsidR="00AA17CC" w:rsidRDefault="008542EF" w:rsidP="00AA17CC">
      <w:pPr>
        <w:spacing w:line="360" w:lineRule="auto"/>
        <w:jc w:val="center"/>
        <w:rPr>
          <w:b/>
        </w:rPr>
      </w:pPr>
      <w:r>
        <w:rPr>
          <w:b/>
        </w:rPr>
        <w:t>201</w:t>
      </w:r>
      <w:r w:rsidR="00FB2586">
        <w:rPr>
          <w:b/>
        </w:rPr>
        <w:t>5</w:t>
      </w:r>
      <w:r>
        <w:rPr>
          <w:b/>
        </w:rPr>
        <w:t xml:space="preserve">. gada </w:t>
      </w:r>
      <w:r w:rsidR="00AA17CC">
        <w:rPr>
          <w:b/>
        </w:rPr>
        <w:t>2</w:t>
      </w:r>
      <w:r w:rsidR="00156EC3">
        <w:rPr>
          <w:b/>
        </w:rPr>
        <w:t>3</w:t>
      </w:r>
      <w:r w:rsidR="00AA17CC">
        <w:rPr>
          <w:b/>
        </w:rPr>
        <w:t>. un 2</w:t>
      </w:r>
      <w:r w:rsidR="00156EC3">
        <w:rPr>
          <w:b/>
        </w:rPr>
        <w:t>4</w:t>
      </w:r>
      <w:r w:rsidR="00AA17CC">
        <w:rPr>
          <w:b/>
        </w:rPr>
        <w:t xml:space="preserve">. aprīlī </w:t>
      </w:r>
    </w:p>
    <w:p w:rsidR="00AA17CC" w:rsidRDefault="00AA17CC" w:rsidP="00AA17CC">
      <w:pPr>
        <w:spacing w:line="360" w:lineRule="auto"/>
        <w:jc w:val="center"/>
      </w:pPr>
    </w:p>
    <w:p w:rsidR="00924453" w:rsidRDefault="00AA17CC" w:rsidP="00924453">
      <w:pPr>
        <w:ind w:firstLine="720"/>
        <w:jc w:val="both"/>
      </w:pPr>
      <w:r>
        <w:t xml:space="preserve">Konferences norises vieta: </w:t>
      </w:r>
      <w:r>
        <w:rPr>
          <w:sz w:val="22"/>
          <w:szCs w:val="22"/>
        </w:rPr>
        <w:t xml:space="preserve">Rēzeknē, Atbrīvošanas alejā </w:t>
      </w:r>
      <w:r w:rsidR="00924453" w:rsidRPr="009B70F3">
        <w:rPr>
          <w:sz w:val="22"/>
          <w:szCs w:val="22"/>
        </w:rPr>
        <w:t xml:space="preserve">115, atklāšana un </w:t>
      </w:r>
      <w:r w:rsidR="00924453" w:rsidRPr="00C762A0">
        <w:rPr>
          <w:sz w:val="22"/>
          <w:szCs w:val="22"/>
        </w:rPr>
        <w:t>plenārsēde 2. stāva zālē.</w:t>
      </w:r>
    </w:p>
    <w:p w:rsidR="00AA17CC" w:rsidRDefault="00AA17CC" w:rsidP="00AA17CC">
      <w:pPr>
        <w:ind w:left="360"/>
        <w:jc w:val="both"/>
      </w:pPr>
    </w:p>
    <w:p w:rsidR="00AA17CC" w:rsidRDefault="00AA17CC" w:rsidP="00FF4B9A">
      <w:pPr>
        <w:ind w:left="360"/>
      </w:pPr>
      <w:r>
        <w:t>Darba valoda: latviešu, angļu, krievu, vācu.</w:t>
      </w:r>
    </w:p>
    <w:p w:rsidR="00AA17CC" w:rsidRDefault="00AA17CC" w:rsidP="00FF4B9A">
      <w:pPr>
        <w:ind w:firstLine="360"/>
      </w:pPr>
      <w:r>
        <w:rPr>
          <w:b/>
        </w:rPr>
        <w:t>Referāta pieteikumu</w:t>
      </w:r>
      <w:r w:rsidR="00FB2586">
        <w:rPr>
          <w:b/>
        </w:rPr>
        <w:t xml:space="preserve"> </w:t>
      </w:r>
      <w:r>
        <w:rPr>
          <w:b/>
        </w:rPr>
        <w:t>lūdzu sūtīt līdz 201</w:t>
      </w:r>
      <w:r w:rsidR="00FB2586">
        <w:rPr>
          <w:b/>
        </w:rPr>
        <w:t>5</w:t>
      </w:r>
      <w:r>
        <w:rPr>
          <w:b/>
        </w:rPr>
        <w:t xml:space="preserve">. gada </w:t>
      </w:r>
      <w:r w:rsidR="000E1C35">
        <w:rPr>
          <w:b/>
        </w:rPr>
        <w:t>1</w:t>
      </w:r>
      <w:r>
        <w:rPr>
          <w:b/>
        </w:rPr>
        <w:t xml:space="preserve">. </w:t>
      </w:r>
      <w:r w:rsidR="000E1C35">
        <w:rPr>
          <w:b/>
        </w:rPr>
        <w:t>aprīlim</w:t>
      </w:r>
      <w:r>
        <w:rPr>
          <w:b/>
        </w:rPr>
        <w:t>.</w:t>
      </w:r>
      <w:r>
        <w:t xml:space="preserve"> Paziņojums par referāta iekļaušanu konferences programmā tiks izsūtīti līdz š.g. </w:t>
      </w:r>
      <w:r w:rsidR="000E1C35">
        <w:t>5</w:t>
      </w:r>
      <w:r>
        <w:t xml:space="preserve">. </w:t>
      </w:r>
      <w:r w:rsidR="000E1C35">
        <w:t>aprīlim</w:t>
      </w:r>
      <w:r>
        <w:t>. Referentiem lūgums sagatavot sava priekšlasījuma īsu anotāciju vizuālajā (</w:t>
      </w:r>
      <w:r>
        <w:rPr>
          <w:i/>
        </w:rPr>
        <w:t>PowerPoint</w:t>
      </w:r>
      <w:r>
        <w:t>) vai izdrukas veidā krievu vai angļu val.</w:t>
      </w:r>
    </w:p>
    <w:p w:rsidR="00FF4B9A" w:rsidRDefault="00FF4B9A" w:rsidP="00FF4B9A">
      <w:pPr>
        <w:ind w:firstLine="360"/>
      </w:pPr>
    </w:p>
    <w:p w:rsidR="00AA17CC" w:rsidRDefault="00AA17CC" w:rsidP="00FF4B9A">
      <w:pPr>
        <w:ind w:firstLine="360"/>
      </w:pPr>
      <w:r w:rsidRPr="009B70F3">
        <w:t xml:space="preserve">Par dalību konferencē </w:t>
      </w:r>
      <w:r w:rsidR="008542EF" w:rsidRPr="009B70F3">
        <w:t xml:space="preserve">jāmaksā: </w:t>
      </w:r>
      <w:r w:rsidR="008542EF" w:rsidRPr="00C762A0">
        <w:t xml:space="preserve">€ </w:t>
      </w:r>
      <w:r w:rsidR="000E1C35" w:rsidRPr="00C762A0">
        <w:t>15</w:t>
      </w:r>
      <w:r w:rsidR="008542EF" w:rsidRPr="00C762A0">
        <w:t>.00</w:t>
      </w:r>
      <w:r w:rsidR="008542EF" w:rsidRPr="009B70F3">
        <w:t xml:space="preserve">, par publikāciju: </w:t>
      </w:r>
      <w:r w:rsidR="008542EF" w:rsidRPr="00C762A0">
        <w:t>€</w:t>
      </w:r>
      <w:r w:rsidR="000E1C35" w:rsidRPr="00C762A0">
        <w:t xml:space="preserve"> 20</w:t>
      </w:r>
      <w:r w:rsidR="008542EF" w:rsidRPr="00C762A0">
        <w:t>.00</w:t>
      </w:r>
      <w:r w:rsidR="008542EF" w:rsidRPr="009B70F3">
        <w:t xml:space="preserve">, kopā: </w:t>
      </w:r>
      <w:r w:rsidR="008542EF" w:rsidRPr="00C762A0">
        <w:t xml:space="preserve">€ </w:t>
      </w:r>
      <w:r w:rsidR="000E1C35" w:rsidRPr="00C762A0">
        <w:t>35</w:t>
      </w:r>
      <w:r w:rsidR="008542EF" w:rsidRPr="00C762A0">
        <w:t>.</w:t>
      </w:r>
      <w:r w:rsidR="009B70F3" w:rsidRPr="00C762A0">
        <w:t xml:space="preserve"> </w:t>
      </w:r>
      <w:r w:rsidR="000E1C35" w:rsidRPr="00C762A0">
        <w:t>00</w:t>
      </w:r>
      <w:r w:rsidR="000E1C35">
        <w:t xml:space="preserve"> </w:t>
      </w:r>
      <w:r w:rsidR="009B70F3">
        <w:t xml:space="preserve">Lūgums dalības maksu </w:t>
      </w:r>
      <w:r w:rsidR="006F0994">
        <w:t>ar norādi „</w:t>
      </w:r>
      <w:r w:rsidR="000E1C35">
        <w:t>4</w:t>
      </w:r>
      <w:r w:rsidR="00D831E1">
        <w:t>. s</w:t>
      </w:r>
      <w:r w:rsidR="006F0994">
        <w:t>tarptautiskās zinātniskās konferences „</w:t>
      </w:r>
      <w:proofErr w:type="spellStart"/>
      <w:r w:rsidR="006F0994">
        <w:t>Autors.Teksts.Laikmets</w:t>
      </w:r>
      <w:proofErr w:type="spellEnd"/>
      <w:r w:rsidR="006F0994">
        <w:t xml:space="preserve">” dalības maksa” </w:t>
      </w:r>
      <w:r w:rsidR="009B70F3">
        <w:t>pārskaitīt līdz š.g. 1</w:t>
      </w:r>
      <w:r w:rsidR="000E1C35">
        <w:t>5</w:t>
      </w:r>
      <w:r w:rsidR="009B70F3">
        <w:t>. aprīlim.</w:t>
      </w:r>
    </w:p>
    <w:p w:rsidR="006F0994" w:rsidRDefault="006F0994" w:rsidP="00FF4B9A">
      <w:pPr>
        <w:ind w:firstLine="360"/>
        <w:rPr>
          <w:b/>
        </w:rPr>
      </w:pPr>
      <w:r w:rsidRPr="00D36A06">
        <w:rPr>
          <w:b/>
        </w:rPr>
        <w:t xml:space="preserve">RĒZEKNES </w:t>
      </w:r>
      <w:r>
        <w:rPr>
          <w:b/>
        </w:rPr>
        <w:t>AUGSTKOLA</w:t>
      </w:r>
    </w:p>
    <w:p w:rsidR="006F0994" w:rsidRDefault="006F0994" w:rsidP="00FF4B9A">
      <w:pPr>
        <w:ind w:firstLine="360"/>
      </w:pPr>
      <w:r>
        <w:t>Reģ.Nr.90000011588</w:t>
      </w:r>
    </w:p>
    <w:p w:rsidR="006F0994" w:rsidRDefault="006F0994" w:rsidP="00FF4B9A">
      <w:pPr>
        <w:ind w:firstLine="360"/>
      </w:pPr>
      <w:r>
        <w:t>Konts LV90TREL9150160000000</w:t>
      </w:r>
    </w:p>
    <w:p w:rsidR="006F0994" w:rsidRDefault="006F0994" w:rsidP="00FF4B9A">
      <w:pPr>
        <w:ind w:firstLine="360"/>
      </w:pPr>
    </w:p>
    <w:p w:rsidR="00AA17CC" w:rsidRDefault="00AA17CC" w:rsidP="00FF4B9A">
      <w:pPr>
        <w:spacing w:line="360" w:lineRule="auto"/>
        <w:ind w:firstLine="360"/>
      </w:pPr>
      <w:r>
        <w:t>Gaidām referātu pieteikumus šādās sekcijās:</w:t>
      </w:r>
    </w:p>
    <w:p w:rsidR="00AA17CC" w:rsidRDefault="00AA17CC" w:rsidP="00FF4B9A">
      <w:pPr>
        <w:rPr>
          <w:b/>
          <w:i/>
        </w:rPr>
      </w:pPr>
      <w:r>
        <w:rPr>
          <w:b/>
          <w:i/>
        </w:rPr>
        <w:t>1. Jaunākie pētījumi literatūras vēsturē.</w:t>
      </w:r>
    </w:p>
    <w:p w:rsidR="00AA17CC" w:rsidRDefault="00AA17CC" w:rsidP="00FF4B9A">
      <w:pPr>
        <w:rPr>
          <w:b/>
          <w:i/>
        </w:rPr>
      </w:pPr>
      <w:r>
        <w:rPr>
          <w:b/>
          <w:i/>
        </w:rPr>
        <w:t>2. Jaunākā metodoloģija teksta analīzē.</w:t>
      </w:r>
    </w:p>
    <w:p w:rsidR="00AA17CC" w:rsidRDefault="00AA17CC" w:rsidP="00FF4B9A">
      <w:pPr>
        <w:rPr>
          <w:b/>
          <w:i/>
        </w:rPr>
      </w:pPr>
      <w:r>
        <w:rPr>
          <w:b/>
          <w:i/>
        </w:rPr>
        <w:t>3. 201</w:t>
      </w:r>
      <w:r w:rsidR="00A27DE3">
        <w:rPr>
          <w:b/>
          <w:i/>
        </w:rPr>
        <w:t>4</w:t>
      </w:r>
      <w:r>
        <w:rPr>
          <w:b/>
          <w:i/>
        </w:rPr>
        <w:t>. gada latviešu literatūras apskats un analīze.</w:t>
      </w:r>
    </w:p>
    <w:p w:rsidR="00AA17CC" w:rsidRDefault="00AA17CC" w:rsidP="00FF4B9A">
      <w:pPr>
        <w:rPr>
          <w:b/>
          <w:i/>
        </w:rPr>
      </w:pPr>
      <w:r>
        <w:rPr>
          <w:b/>
          <w:i/>
        </w:rPr>
        <w:t>4. Literatūras un citu mākslas veidu, citu zinātņu nozaru mijiedarbe, ietekmes.</w:t>
      </w:r>
    </w:p>
    <w:p w:rsidR="00AA17CC" w:rsidRDefault="00AA17CC" w:rsidP="00FF4B9A">
      <w:pPr>
        <w:rPr>
          <w:b/>
          <w:i/>
        </w:rPr>
      </w:pPr>
      <w:r>
        <w:rPr>
          <w:b/>
          <w:i/>
        </w:rPr>
        <w:t xml:space="preserve">5. Literatūra un nacionālie kodi (mitoloģija, folklora, etnogrāfija, latgaliešu teksti, Latvijas citu tautu un citu novadu literatūra). </w:t>
      </w:r>
    </w:p>
    <w:p w:rsidR="00AA17CC" w:rsidRDefault="00AA17CC" w:rsidP="00FF4B9A"/>
    <w:p w:rsidR="00AA17CC" w:rsidRDefault="00AA17CC" w:rsidP="00FF4B9A">
      <w:r>
        <w:t>Lūgums līdz š.g. 1</w:t>
      </w:r>
      <w:r w:rsidR="000E1C35">
        <w:t>5</w:t>
      </w:r>
      <w:r>
        <w:t xml:space="preserve">. aprīlim informēt par naktsmītņu nepieciešamību (RA kopmītnes, maksa </w:t>
      </w:r>
      <w:r w:rsidRPr="00C762A0">
        <w:t xml:space="preserve">- </w:t>
      </w:r>
      <w:r w:rsidR="008542EF" w:rsidRPr="00C762A0">
        <w:t>€</w:t>
      </w:r>
      <w:r w:rsidR="00D831E1">
        <w:t xml:space="preserve">6.46 </w:t>
      </w:r>
      <w:r w:rsidR="00D831E1">
        <w:t>(</w:t>
      </w:r>
      <w:r w:rsidR="009B70F3">
        <w:t>jāmaksā pirms reģistrēšanās viesnīcā</w:t>
      </w:r>
      <w:r>
        <w:t>).</w:t>
      </w:r>
      <w:r w:rsidR="00D831E1">
        <w:t xml:space="preserve"> </w:t>
      </w:r>
      <w:bookmarkStart w:id="0" w:name="_GoBack"/>
      <w:bookmarkEnd w:id="0"/>
    </w:p>
    <w:p w:rsidR="00AA17CC" w:rsidRDefault="00AA17CC" w:rsidP="00FF4B9A"/>
    <w:p w:rsidR="00AA17CC" w:rsidRDefault="00AA17CC" w:rsidP="00FF4B9A">
      <w:r>
        <w:t>Piedāvājam arī autobusu Rīga (2</w:t>
      </w:r>
      <w:r w:rsidR="000E1C35">
        <w:t>3</w:t>
      </w:r>
      <w:r>
        <w:t xml:space="preserve">. </w:t>
      </w:r>
      <w:r w:rsidR="008542EF">
        <w:t>aprīlis</w:t>
      </w:r>
      <w:r>
        <w:t>) - Rēzekne – (2</w:t>
      </w:r>
      <w:r w:rsidR="000E1C35">
        <w:t>4</w:t>
      </w:r>
      <w:r>
        <w:t xml:space="preserve">. </w:t>
      </w:r>
      <w:r w:rsidR="008542EF">
        <w:t>aprīlis</w:t>
      </w:r>
      <w:r>
        <w:t xml:space="preserve">) Rīga, tikai tas kursēs tādā gadījumā, ja būs pietiekams pasažieru skaits. Tādēļ, lūdzu, līdz </w:t>
      </w:r>
      <w:r w:rsidR="000E1C35">
        <w:t>15</w:t>
      </w:r>
      <w:r>
        <w:t xml:space="preserve">. aprīlim piesakiet savu vēlmi izmantot vai neizmantot šo iespēju. </w:t>
      </w:r>
    </w:p>
    <w:p w:rsidR="00AA17CC" w:rsidRDefault="00AA17CC" w:rsidP="00FF4B9A"/>
    <w:p w:rsidR="00AA17CC" w:rsidRDefault="000E1C35" w:rsidP="00FF4B9A">
      <w:r>
        <w:t xml:space="preserve">Konferences pirmajā dienā paredzēta diskusija, kas veltīta literatūras apguves mācību grāmatām skolās. </w:t>
      </w:r>
      <w:r w:rsidR="00AA17CC">
        <w:t xml:space="preserve">Konferences pirmās dienas izskaņā notiks </w:t>
      </w:r>
      <w:r>
        <w:t>3</w:t>
      </w:r>
      <w:r w:rsidR="00AA17CC">
        <w:t xml:space="preserve">. starptautiskās </w:t>
      </w:r>
      <w:r w:rsidR="00AA17CC">
        <w:lastRenderedPageBreak/>
        <w:t xml:space="preserve">zinātniskās konferences „Autors. Teksts. Laikmets.” krājuma prezentācija, </w:t>
      </w:r>
      <w:r w:rsidR="00AA17CC" w:rsidRPr="00C762A0">
        <w:t xml:space="preserve">kā arī </w:t>
      </w:r>
      <w:r w:rsidRPr="00C762A0">
        <w:t>jauno autoru darbu lasījumi</w:t>
      </w:r>
      <w:r w:rsidR="00C762A0">
        <w:t>.</w:t>
      </w:r>
      <w:r w:rsidR="00AA17CC">
        <w:t xml:space="preserve"> </w:t>
      </w:r>
    </w:p>
    <w:p w:rsidR="00C762A0" w:rsidRDefault="00C762A0" w:rsidP="00FF4B9A"/>
    <w:p w:rsidR="00AA17CC" w:rsidRDefault="00AA17CC" w:rsidP="00FF4B9A">
      <w:r>
        <w:t xml:space="preserve">Konferences organizatore </w:t>
      </w:r>
    </w:p>
    <w:p w:rsidR="00AA17CC" w:rsidRDefault="00AA17CC" w:rsidP="00FF4B9A">
      <w:pPr>
        <w:rPr>
          <w:i/>
        </w:rPr>
      </w:pPr>
    </w:p>
    <w:p w:rsidR="00AA17CC" w:rsidRDefault="00AA17CC" w:rsidP="00FF4B9A">
      <w:pPr>
        <w:rPr>
          <w:b/>
        </w:rPr>
      </w:pPr>
      <w:r>
        <w:rPr>
          <w:i/>
        </w:rPr>
        <w:t xml:space="preserve">Dr. </w:t>
      </w:r>
      <w:proofErr w:type="spellStart"/>
      <w:r>
        <w:rPr>
          <w:i/>
        </w:rPr>
        <w:t>philol</w:t>
      </w:r>
      <w:proofErr w:type="spellEnd"/>
      <w:r>
        <w:rPr>
          <w:i/>
        </w:rPr>
        <w:t>.</w:t>
      </w:r>
      <w:r>
        <w:rPr>
          <w:b/>
        </w:rPr>
        <w:t xml:space="preserve"> Sandra </w:t>
      </w:r>
      <w:proofErr w:type="spellStart"/>
      <w:r>
        <w:rPr>
          <w:b/>
        </w:rPr>
        <w:t>Ratniece</w:t>
      </w:r>
      <w:proofErr w:type="spellEnd"/>
    </w:p>
    <w:p w:rsidR="00AA17CC" w:rsidRDefault="00AA17CC" w:rsidP="00FF4B9A">
      <w:proofErr w:type="spellStart"/>
      <w:r>
        <w:t>Mob.tālr</w:t>
      </w:r>
      <w:proofErr w:type="spellEnd"/>
      <w:r>
        <w:t>. 26307672</w:t>
      </w:r>
    </w:p>
    <w:p w:rsidR="00AA17CC" w:rsidRDefault="00AA17CC" w:rsidP="00FF4B9A">
      <w:pPr>
        <w:rPr>
          <w:rStyle w:val="Hipersaite"/>
        </w:rPr>
      </w:pPr>
      <w:r>
        <w:t xml:space="preserve">E-pasts: </w:t>
      </w:r>
      <w:hyperlink r:id="rId6" w:history="1">
        <w:r>
          <w:rPr>
            <w:rStyle w:val="Hipersaite"/>
          </w:rPr>
          <w:t>sandra_rat@inbox.lv</w:t>
        </w:r>
      </w:hyperlink>
    </w:p>
    <w:p w:rsidR="00FF4B9A" w:rsidRDefault="00FF4B9A" w:rsidP="00FF4B9A">
      <w:pPr>
        <w:rPr>
          <w:rStyle w:val="Hipersaite"/>
        </w:rPr>
      </w:pPr>
    </w:p>
    <w:p w:rsidR="00FF4B9A" w:rsidRDefault="00FF4B9A" w:rsidP="00FF4B9A">
      <w:pPr>
        <w:rPr>
          <w:rStyle w:val="Hipersaite"/>
        </w:rPr>
      </w:pPr>
    </w:p>
    <w:p w:rsidR="00FF4B9A" w:rsidRDefault="00FF4B9A" w:rsidP="00FF4B9A">
      <w:pPr>
        <w:rPr>
          <w:rStyle w:val="Hipersaite"/>
        </w:rPr>
      </w:pPr>
    </w:p>
    <w:p w:rsidR="00FF4B9A" w:rsidRPr="000E1C35" w:rsidRDefault="00FF4B9A" w:rsidP="00FF4B9A"/>
    <w:p w:rsidR="00AA17CC" w:rsidRDefault="00AA17CC" w:rsidP="00AA17CC">
      <w:pPr>
        <w:spacing w:line="360" w:lineRule="auto"/>
        <w:jc w:val="center"/>
        <w:rPr>
          <w:b/>
          <w:i/>
        </w:rPr>
      </w:pPr>
      <w:r>
        <w:rPr>
          <w:b/>
          <w:i/>
        </w:rPr>
        <w:t>Autors. Teksts. Laikmets.</w:t>
      </w:r>
    </w:p>
    <w:p w:rsidR="00AA17CC" w:rsidRDefault="00AA17CC" w:rsidP="00AA17CC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dalībnieka anketa</w:t>
      </w:r>
    </w:p>
    <w:tbl>
      <w:tblPr>
        <w:tblStyle w:val="Reatabula"/>
        <w:tblpPr w:leftFromText="180" w:rightFromText="180" w:vertAnchor="text" w:horzAnchor="margin" w:tblpY="35"/>
        <w:tblW w:w="0" w:type="auto"/>
        <w:tblLook w:val="01E0" w:firstRow="1" w:lastRow="1" w:firstColumn="1" w:lastColumn="1" w:noHBand="0" w:noVBand="0"/>
      </w:tblPr>
      <w:tblGrid>
        <w:gridCol w:w="3167"/>
        <w:gridCol w:w="5355"/>
      </w:tblGrid>
      <w:tr w:rsidR="00AA17CC" w:rsidTr="00AA17CC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CC" w:rsidRDefault="00AA17CC">
            <w:pPr>
              <w:rPr>
                <w:b/>
              </w:rPr>
            </w:pPr>
            <w:r>
              <w:rPr>
                <w:b/>
              </w:rPr>
              <w:t>Vārds, uzvārds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A17CC" w:rsidTr="00AA17CC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CC" w:rsidRDefault="00AA17CC">
            <w:pPr>
              <w:rPr>
                <w:b/>
              </w:rPr>
            </w:pPr>
            <w:r>
              <w:rPr>
                <w:b/>
              </w:rPr>
              <w:t>Zinātniskais (akadēmiskais) grāds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C" w:rsidRDefault="00AA17C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A17CC" w:rsidTr="00AA17CC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CC" w:rsidRDefault="00B54BB1">
            <w:pPr>
              <w:rPr>
                <w:b/>
              </w:rPr>
            </w:pPr>
            <w:r>
              <w:rPr>
                <w:b/>
              </w:rPr>
              <w:t>Darba</w:t>
            </w:r>
            <w:r w:rsidR="00AA17CC">
              <w:rPr>
                <w:b/>
              </w:rPr>
              <w:t>vieta, amats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A17CC" w:rsidTr="00AA17CC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CC" w:rsidRDefault="00AA17CC">
            <w:pPr>
              <w:rPr>
                <w:b/>
              </w:rPr>
            </w:pPr>
            <w:r>
              <w:rPr>
                <w:b/>
              </w:rPr>
              <w:t>Adrese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A17CC" w:rsidTr="00AA17CC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CC" w:rsidRDefault="00AA17CC">
            <w:pPr>
              <w:rPr>
                <w:b/>
              </w:rPr>
            </w:pPr>
            <w:r>
              <w:rPr>
                <w:b/>
              </w:rPr>
              <w:t>Tālrunis vai mob. tālrunis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A17CC" w:rsidTr="00AA17CC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CC" w:rsidRDefault="00AA17CC">
            <w:pPr>
              <w:rPr>
                <w:b/>
              </w:rPr>
            </w:pPr>
            <w:r>
              <w:rPr>
                <w:b/>
              </w:rPr>
              <w:t>E-pasta adrese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A17CC" w:rsidTr="00AA17CC">
        <w:trPr>
          <w:trHeight w:val="558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CC" w:rsidRDefault="00AA17CC">
            <w:pPr>
              <w:rPr>
                <w:b/>
              </w:rPr>
            </w:pPr>
            <w:r>
              <w:rPr>
                <w:b/>
              </w:rPr>
              <w:t xml:space="preserve">Referāta nosaukums (nosaukumu lūgums izcelt </w:t>
            </w:r>
            <w:proofErr w:type="spellStart"/>
            <w:r>
              <w:rPr>
                <w:b/>
                <w:i/>
              </w:rPr>
              <w:t>Bold</w:t>
            </w:r>
            <w:proofErr w:type="spellEnd"/>
            <w:r>
              <w:rPr>
                <w:b/>
              </w:rPr>
              <w:t xml:space="preserve"> šriftā, kā arī norādīt vēlamo sekciju)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A17CC" w:rsidTr="00AA17CC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C" w:rsidRDefault="00AA17CC">
            <w:pPr>
              <w:rPr>
                <w:b/>
              </w:rPr>
            </w:pPr>
            <w:r>
              <w:rPr>
                <w:b/>
              </w:rPr>
              <w:t>Referāta anotācija (līdz 800 rakstu zīmēm)</w:t>
            </w:r>
          </w:p>
          <w:p w:rsidR="00AA17CC" w:rsidRDefault="00AA17CC">
            <w:pPr>
              <w:spacing w:line="360" w:lineRule="auto"/>
              <w:rPr>
                <w:b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17CC" w:rsidRDefault="00AA17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A17CC" w:rsidRDefault="00AA17CC" w:rsidP="00AA17CC">
      <w:pPr>
        <w:spacing w:line="360" w:lineRule="auto"/>
        <w:jc w:val="both"/>
      </w:pPr>
    </w:p>
    <w:p w:rsidR="00E83A87" w:rsidRDefault="00E83A87"/>
    <w:sectPr w:rsidR="00E83A87" w:rsidSect="008C61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CC"/>
    <w:rsid w:val="000329BB"/>
    <w:rsid w:val="00075E86"/>
    <w:rsid w:val="0009379B"/>
    <w:rsid w:val="000E1C35"/>
    <w:rsid w:val="00137BCF"/>
    <w:rsid w:val="00156EC3"/>
    <w:rsid w:val="001C3B06"/>
    <w:rsid w:val="004C2323"/>
    <w:rsid w:val="006B31FE"/>
    <w:rsid w:val="006F0994"/>
    <w:rsid w:val="00745EA6"/>
    <w:rsid w:val="007517F8"/>
    <w:rsid w:val="0080295C"/>
    <w:rsid w:val="008542EF"/>
    <w:rsid w:val="0086773D"/>
    <w:rsid w:val="008C6120"/>
    <w:rsid w:val="00924453"/>
    <w:rsid w:val="009B70F3"/>
    <w:rsid w:val="00A27DE3"/>
    <w:rsid w:val="00AA17CC"/>
    <w:rsid w:val="00AB11F1"/>
    <w:rsid w:val="00AC7011"/>
    <w:rsid w:val="00B2277F"/>
    <w:rsid w:val="00B54BB1"/>
    <w:rsid w:val="00B9708F"/>
    <w:rsid w:val="00C762A0"/>
    <w:rsid w:val="00CF0DE0"/>
    <w:rsid w:val="00D831E1"/>
    <w:rsid w:val="00DE1896"/>
    <w:rsid w:val="00E83A87"/>
    <w:rsid w:val="00FB2586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A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link w:val="Virsraksts3Rakstz"/>
    <w:semiHidden/>
    <w:unhideWhenUsed/>
    <w:qFormat/>
    <w:rsid w:val="00AA17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semiHidden/>
    <w:rsid w:val="00AA17CC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ipersaite">
    <w:name w:val="Hyperlink"/>
    <w:basedOn w:val="Noklusjumarindkopasfonts"/>
    <w:semiHidden/>
    <w:unhideWhenUsed/>
    <w:rsid w:val="00AA17CC"/>
    <w:rPr>
      <w:color w:val="0000FF"/>
      <w:u w:val="single"/>
    </w:rPr>
  </w:style>
  <w:style w:type="table" w:styleId="Reatabula">
    <w:name w:val="Table Grid"/>
    <w:basedOn w:val="Parastatabula"/>
    <w:rsid w:val="00AA1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qFormat/>
    <w:rsid w:val="00AA17CC"/>
    <w:rPr>
      <w:i/>
      <w:iCs/>
    </w:rPr>
  </w:style>
  <w:style w:type="character" w:customStyle="1" w:styleId="st">
    <w:name w:val="st"/>
    <w:basedOn w:val="Noklusjumarindkopasfonts"/>
    <w:rsid w:val="00075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A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link w:val="Virsraksts3Rakstz"/>
    <w:semiHidden/>
    <w:unhideWhenUsed/>
    <w:qFormat/>
    <w:rsid w:val="00AA17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semiHidden/>
    <w:rsid w:val="00AA17CC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ipersaite">
    <w:name w:val="Hyperlink"/>
    <w:basedOn w:val="Noklusjumarindkopasfonts"/>
    <w:semiHidden/>
    <w:unhideWhenUsed/>
    <w:rsid w:val="00AA17CC"/>
    <w:rPr>
      <w:color w:val="0000FF"/>
      <w:u w:val="single"/>
    </w:rPr>
  </w:style>
  <w:style w:type="table" w:styleId="Reatabula">
    <w:name w:val="Table Grid"/>
    <w:basedOn w:val="Parastatabula"/>
    <w:rsid w:val="00AA1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qFormat/>
    <w:rsid w:val="00AA17CC"/>
    <w:rPr>
      <w:i/>
      <w:iCs/>
    </w:rPr>
  </w:style>
  <w:style w:type="character" w:customStyle="1" w:styleId="st">
    <w:name w:val="st"/>
    <w:basedOn w:val="Noklusjumarindkopasfonts"/>
    <w:rsid w:val="0007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ndra_rat@inbox.lv" TargetMode="External"/><Relationship Id="rId5" Type="http://schemas.openxmlformats.org/officeDocument/2006/relationships/hyperlink" Target="http://www.google.lv/url?sa=t&amp;rct=j&amp;q=r%C4%93zeknes%20re%C4%A3ion%C4%81listikas%20instit%C5%ABts&amp;source=web&amp;cd=1&amp;cad=rja&amp;sqi=2&amp;ved=0CCwQFjAA&amp;url=http%3A%2F%2Fwww.ru.lv%2Findex.php%3Flang%3Dlv%26p%3D2%26p2%3D204%26p3%3D20406&amp;ei=VmzjUObvOYSF4gSE5YCgAg&amp;usg=AFQjCNEYrP_UoMv06prDV8SiiBOgDTnD2A&amp;bvm=bv.1355534169,d.b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Ilga.Suplinska</cp:lastModifiedBy>
  <cp:revision>16</cp:revision>
  <dcterms:created xsi:type="dcterms:W3CDTF">2015-03-05T16:13:00Z</dcterms:created>
  <dcterms:modified xsi:type="dcterms:W3CDTF">2015-03-06T08:17:00Z</dcterms:modified>
</cp:coreProperties>
</file>