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87" w:rsidRPr="004C5D87" w:rsidRDefault="004C5D87" w:rsidP="004C5D87">
      <w:pPr>
        <w:rPr>
          <w:b/>
        </w:rPr>
      </w:pPr>
      <w:r>
        <w:tab/>
      </w:r>
      <w:r>
        <w:tab/>
      </w:r>
      <w:r>
        <w:tab/>
      </w:r>
      <w:r>
        <w:tab/>
      </w:r>
      <w:r>
        <w:tab/>
      </w:r>
      <w:r>
        <w:tab/>
      </w:r>
      <w:r>
        <w:tab/>
      </w:r>
      <w:r>
        <w:tab/>
      </w:r>
      <w:r>
        <w:tab/>
      </w:r>
      <w:r>
        <w:tab/>
      </w:r>
      <w:r>
        <w:tab/>
      </w:r>
      <w:r>
        <w:tab/>
      </w:r>
      <w:r>
        <w:tab/>
      </w:r>
      <w:r>
        <w:tab/>
      </w:r>
      <w:r>
        <w:tab/>
      </w:r>
      <w:r>
        <w:tab/>
      </w:r>
      <w:r>
        <w:tab/>
      </w:r>
      <w:r>
        <w:tab/>
      </w:r>
      <w:r>
        <w:tab/>
      </w:r>
      <w:r>
        <w:tab/>
      </w:r>
      <w:r w:rsidRPr="004C5D87">
        <w:rPr>
          <w:b/>
        </w:rPr>
        <w:t>2. pielikums</w:t>
      </w:r>
    </w:p>
    <w:p w:rsidR="004C5D87" w:rsidRDefault="004C5D87" w:rsidP="004C5D87">
      <w:pPr>
        <w:jc w:val="center"/>
        <w:rPr>
          <w:b/>
          <w:sz w:val="28"/>
          <w:szCs w:val="28"/>
        </w:rPr>
      </w:pPr>
    </w:p>
    <w:p w:rsidR="004C5D87" w:rsidRDefault="004C5D87" w:rsidP="004C5D87">
      <w:pPr>
        <w:jc w:val="center"/>
        <w:rPr>
          <w:b/>
          <w:sz w:val="28"/>
          <w:szCs w:val="28"/>
        </w:rPr>
      </w:pPr>
      <w:r>
        <w:rPr>
          <w:b/>
          <w:sz w:val="28"/>
          <w:szCs w:val="28"/>
        </w:rPr>
        <w:t>Rēzeknes Latgaliešu kultūras biedrības</w:t>
      </w:r>
    </w:p>
    <w:p w:rsidR="004C5D87" w:rsidRDefault="004C5D87" w:rsidP="004C5D87">
      <w:pPr>
        <w:jc w:val="center"/>
        <w:rPr>
          <w:b/>
          <w:sz w:val="28"/>
          <w:szCs w:val="28"/>
        </w:rPr>
      </w:pPr>
    </w:p>
    <w:p w:rsidR="004C5D87" w:rsidRDefault="00BC2705" w:rsidP="004C5D87">
      <w:pPr>
        <w:jc w:val="center"/>
        <w:rPr>
          <w:b/>
          <w:sz w:val="28"/>
          <w:szCs w:val="28"/>
        </w:rPr>
      </w:pPr>
      <w:r>
        <w:rPr>
          <w:b/>
          <w:sz w:val="28"/>
          <w:szCs w:val="28"/>
        </w:rPr>
        <w:t>k</w:t>
      </w:r>
      <w:r w:rsidR="004C5D87">
        <w:rPr>
          <w:b/>
          <w:sz w:val="28"/>
          <w:szCs w:val="28"/>
        </w:rPr>
        <w:t>onkursa „</w:t>
      </w:r>
      <w:proofErr w:type="spellStart"/>
      <w:r w:rsidR="004C5D87">
        <w:rPr>
          <w:b/>
          <w:sz w:val="28"/>
          <w:szCs w:val="28"/>
        </w:rPr>
        <w:t>Muna</w:t>
      </w:r>
      <w:proofErr w:type="spellEnd"/>
      <w:r w:rsidR="004C5D87">
        <w:rPr>
          <w:b/>
          <w:sz w:val="28"/>
          <w:szCs w:val="28"/>
        </w:rPr>
        <w:t xml:space="preserve"> sāta, </w:t>
      </w:r>
      <w:proofErr w:type="spellStart"/>
      <w:r w:rsidR="004C5D87">
        <w:rPr>
          <w:b/>
          <w:sz w:val="28"/>
          <w:szCs w:val="28"/>
        </w:rPr>
        <w:t>škola</w:t>
      </w:r>
      <w:proofErr w:type="spellEnd"/>
      <w:r w:rsidR="004C5D87">
        <w:rPr>
          <w:b/>
          <w:sz w:val="28"/>
          <w:szCs w:val="28"/>
        </w:rPr>
        <w:t xml:space="preserve">, </w:t>
      </w:r>
      <w:proofErr w:type="spellStart"/>
      <w:r w:rsidR="004C5D87">
        <w:rPr>
          <w:b/>
          <w:sz w:val="28"/>
          <w:szCs w:val="28"/>
        </w:rPr>
        <w:t>pogosts</w:t>
      </w:r>
      <w:proofErr w:type="spellEnd"/>
      <w:r w:rsidR="00030C83">
        <w:rPr>
          <w:b/>
          <w:sz w:val="28"/>
          <w:szCs w:val="28"/>
        </w:rPr>
        <w:t xml:space="preserve">/ </w:t>
      </w:r>
      <w:proofErr w:type="spellStart"/>
      <w:r w:rsidR="00030C83">
        <w:rPr>
          <w:b/>
          <w:sz w:val="28"/>
          <w:szCs w:val="28"/>
        </w:rPr>
        <w:t>piļsāta</w:t>
      </w:r>
      <w:proofErr w:type="spellEnd"/>
      <w:r w:rsidR="004C5D87">
        <w:rPr>
          <w:b/>
          <w:sz w:val="28"/>
          <w:szCs w:val="28"/>
        </w:rPr>
        <w:t xml:space="preserve"> 1917. </w:t>
      </w:r>
      <w:proofErr w:type="gramStart"/>
      <w:r w:rsidR="004C5D87">
        <w:rPr>
          <w:b/>
          <w:sz w:val="28"/>
          <w:szCs w:val="28"/>
        </w:rPr>
        <w:t>– 2015. godi</w:t>
      </w:r>
      <w:proofErr w:type="gramEnd"/>
      <w:r w:rsidR="004C5D87">
        <w:rPr>
          <w:b/>
          <w:sz w:val="28"/>
          <w:szCs w:val="28"/>
        </w:rPr>
        <w:t>” nolikums</w:t>
      </w:r>
    </w:p>
    <w:p w:rsidR="004C5D87" w:rsidRDefault="004C5D87" w:rsidP="004C5D87">
      <w:pPr>
        <w:jc w:val="center"/>
        <w:rPr>
          <w:b/>
          <w:sz w:val="28"/>
          <w:szCs w:val="28"/>
        </w:rPr>
      </w:pPr>
    </w:p>
    <w:p w:rsidR="004C5D87" w:rsidRDefault="004C5D87" w:rsidP="004C5D87">
      <w:pPr>
        <w:jc w:val="both"/>
        <w:rPr>
          <w:b/>
          <w:sz w:val="28"/>
          <w:szCs w:val="28"/>
        </w:rPr>
      </w:pPr>
      <w:r>
        <w:rPr>
          <w:b/>
          <w:sz w:val="28"/>
          <w:szCs w:val="28"/>
        </w:rPr>
        <w:tab/>
        <w:t>Rēzeknes Latgaliešu kultūras biedrība (RLKB) sadarbībā ar biedrībām: „</w:t>
      </w:r>
      <w:proofErr w:type="spellStart"/>
      <w:r>
        <w:rPr>
          <w:b/>
          <w:sz w:val="28"/>
          <w:szCs w:val="28"/>
        </w:rPr>
        <w:t>Kukuži</w:t>
      </w:r>
      <w:proofErr w:type="spellEnd"/>
      <w:r>
        <w:rPr>
          <w:b/>
          <w:sz w:val="28"/>
          <w:szCs w:val="28"/>
        </w:rPr>
        <w:t>”, „Jaunieši Baltinavai”, Latgales valodas, literatūras, kultūrvēstures skolotāju asociāciju, Rēzeknes Augstskolu (RA), sagaidot Latgales apvienošanās kongresa, Latvijas valsts dibināšanas simtgadi, izsludina konkursu „</w:t>
      </w:r>
      <w:proofErr w:type="spellStart"/>
      <w:r>
        <w:rPr>
          <w:b/>
          <w:sz w:val="28"/>
          <w:szCs w:val="28"/>
        </w:rPr>
        <w:t>Muna</w:t>
      </w:r>
      <w:proofErr w:type="spellEnd"/>
      <w:r>
        <w:rPr>
          <w:b/>
          <w:sz w:val="28"/>
          <w:szCs w:val="28"/>
        </w:rPr>
        <w:t xml:space="preserve"> sāta, </w:t>
      </w:r>
      <w:proofErr w:type="spellStart"/>
      <w:r>
        <w:rPr>
          <w:b/>
          <w:sz w:val="28"/>
          <w:szCs w:val="28"/>
        </w:rPr>
        <w:t>škola</w:t>
      </w:r>
      <w:proofErr w:type="spellEnd"/>
      <w:r>
        <w:rPr>
          <w:b/>
          <w:sz w:val="28"/>
          <w:szCs w:val="28"/>
        </w:rPr>
        <w:t xml:space="preserve">, </w:t>
      </w:r>
      <w:proofErr w:type="spellStart"/>
      <w:r>
        <w:rPr>
          <w:b/>
          <w:sz w:val="28"/>
          <w:szCs w:val="28"/>
        </w:rPr>
        <w:t>pogosts</w:t>
      </w:r>
      <w:proofErr w:type="spellEnd"/>
      <w:r w:rsidR="00030C83">
        <w:rPr>
          <w:b/>
          <w:sz w:val="28"/>
          <w:szCs w:val="28"/>
        </w:rPr>
        <w:t>/</w:t>
      </w:r>
      <w:r w:rsidR="00030C83" w:rsidRPr="00030C83">
        <w:rPr>
          <w:b/>
          <w:sz w:val="28"/>
          <w:szCs w:val="28"/>
        </w:rPr>
        <w:t xml:space="preserve"> </w:t>
      </w:r>
      <w:proofErr w:type="spellStart"/>
      <w:r w:rsidR="00030C83">
        <w:rPr>
          <w:b/>
          <w:sz w:val="28"/>
          <w:szCs w:val="28"/>
        </w:rPr>
        <w:t>piļsāta</w:t>
      </w:r>
      <w:proofErr w:type="spellEnd"/>
      <w:r w:rsidR="00BC2705">
        <w:rPr>
          <w:b/>
          <w:sz w:val="28"/>
          <w:szCs w:val="28"/>
        </w:rPr>
        <w:t xml:space="preserve"> 1917.–</w:t>
      </w:r>
      <w:r>
        <w:rPr>
          <w:b/>
          <w:sz w:val="28"/>
          <w:szCs w:val="28"/>
        </w:rPr>
        <w:t>2015. godi”, apzinot Latgales reģiona dzimtu, skolu, pagastu vēstures spilgtākos notikumus, personības, vēsturiskās liecības atmiņu stāstījumos, fotogrāfijās, jauniešu kolāžās un citās mūsdienu jauniešiem pieejamajās radošajās tehnoloģijās.</w:t>
      </w:r>
      <w:r w:rsidR="00236C54">
        <w:rPr>
          <w:b/>
          <w:sz w:val="28"/>
          <w:szCs w:val="28"/>
        </w:rPr>
        <w:t xml:space="preserve"> </w:t>
      </w:r>
    </w:p>
    <w:p w:rsidR="004C5D87" w:rsidRDefault="004C5D87" w:rsidP="004C5D87">
      <w:pPr>
        <w:jc w:val="both"/>
        <w:rPr>
          <w:b/>
          <w:sz w:val="28"/>
          <w:szCs w:val="28"/>
        </w:rPr>
      </w:pPr>
      <w:r>
        <w:rPr>
          <w:b/>
          <w:sz w:val="28"/>
          <w:szCs w:val="28"/>
        </w:rPr>
        <w:tab/>
      </w:r>
    </w:p>
    <w:p w:rsidR="004C5D87" w:rsidRDefault="004C5D87" w:rsidP="004C5D87">
      <w:pPr>
        <w:jc w:val="both"/>
        <w:rPr>
          <w:sz w:val="28"/>
          <w:szCs w:val="28"/>
        </w:rPr>
      </w:pPr>
      <w:r>
        <w:rPr>
          <w:b/>
          <w:sz w:val="28"/>
          <w:szCs w:val="28"/>
        </w:rPr>
        <w:t>Konkursa mērķis</w:t>
      </w:r>
      <w:r>
        <w:rPr>
          <w:sz w:val="28"/>
          <w:szCs w:val="28"/>
        </w:rPr>
        <w:t xml:space="preserve"> – apzināt lokālos, individuālos </w:t>
      </w:r>
      <w:proofErr w:type="spellStart"/>
      <w:r>
        <w:rPr>
          <w:sz w:val="28"/>
          <w:szCs w:val="28"/>
        </w:rPr>
        <w:t>naratīvus</w:t>
      </w:r>
      <w:proofErr w:type="spellEnd"/>
      <w:r>
        <w:rPr>
          <w:sz w:val="28"/>
          <w:szCs w:val="28"/>
        </w:rPr>
        <w:t xml:space="preserve"> (stāstus) par spilgtākajiem notikumiem, personībām dzimtās, </w:t>
      </w:r>
      <w:r w:rsidR="00030C83">
        <w:rPr>
          <w:sz w:val="28"/>
          <w:szCs w:val="28"/>
        </w:rPr>
        <w:t>skolās, skolu vēsturē, pagastos/ pilsētās,</w:t>
      </w:r>
      <w:r>
        <w:rPr>
          <w:sz w:val="28"/>
          <w:szCs w:val="28"/>
        </w:rPr>
        <w:t xml:space="preserve"> kas rāda 1917. gada situācijas raksturojumu, tās ietekmi un izmaiņas gandrīz 100 gadu ilgā attīstības posmā. Labākie darbi tiks izmantoti izglītojošas datorspēles, kā arī dokumentāla izdevuma veidošanā par Latgales apvienošanās kongresu, sasaistot šo vēsturisko faktu ar Latvijas valsts dibināšanas un pastāvēšanas laika paliekošajām un jaunajai paaudzei saglabājamām vērtībām, dokumentiem, liecībām.</w:t>
      </w:r>
    </w:p>
    <w:p w:rsidR="004C5D87" w:rsidRDefault="004C5D87" w:rsidP="004C5D87">
      <w:pPr>
        <w:jc w:val="both"/>
        <w:rPr>
          <w:sz w:val="28"/>
          <w:szCs w:val="28"/>
        </w:rPr>
      </w:pPr>
    </w:p>
    <w:p w:rsidR="007024AF" w:rsidRDefault="004C5D87" w:rsidP="004C5D87">
      <w:pPr>
        <w:jc w:val="both"/>
        <w:rPr>
          <w:sz w:val="28"/>
          <w:szCs w:val="28"/>
        </w:rPr>
      </w:pPr>
      <w:r>
        <w:rPr>
          <w:b/>
          <w:sz w:val="28"/>
          <w:szCs w:val="28"/>
        </w:rPr>
        <w:t>Konkursa dalībnieki:</w:t>
      </w:r>
      <w:r w:rsidR="007024AF">
        <w:rPr>
          <w:sz w:val="28"/>
          <w:szCs w:val="28"/>
        </w:rPr>
        <w:t xml:space="preserve"> Latgales reģiona 8.–12. klašu skolēni. Dalība var notikt kā grupās, tā individuāli. Abos gadījumos var tikt piesaistīts konsultants: skolotājs, novadpētnieks.</w:t>
      </w:r>
    </w:p>
    <w:p w:rsidR="007024AF" w:rsidRDefault="007024AF" w:rsidP="004C5D87">
      <w:pPr>
        <w:jc w:val="both"/>
        <w:rPr>
          <w:sz w:val="28"/>
          <w:szCs w:val="28"/>
        </w:rPr>
      </w:pPr>
    </w:p>
    <w:p w:rsidR="004C5D87" w:rsidRDefault="007024AF" w:rsidP="004C5D87">
      <w:pPr>
        <w:jc w:val="both"/>
        <w:rPr>
          <w:sz w:val="28"/>
          <w:szCs w:val="28"/>
        </w:rPr>
      </w:pPr>
      <w:r w:rsidRPr="007024AF">
        <w:rPr>
          <w:b/>
          <w:sz w:val="28"/>
          <w:szCs w:val="28"/>
        </w:rPr>
        <w:t>Konkursa vērtēšana:</w:t>
      </w:r>
      <w:r>
        <w:rPr>
          <w:sz w:val="28"/>
          <w:szCs w:val="28"/>
        </w:rPr>
        <w:t xml:space="preserve"> Skolēnu darbi tiks vērtēti divās vecuma grupās: 8.–10. klase, 11.–12. klase, atsevišķi individuālie un grupās veiktie konkursa darbi.</w:t>
      </w:r>
    </w:p>
    <w:p w:rsidR="004C5D87" w:rsidRDefault="004C5D87" w:rsidP="004C5D87">
      <w:pPr>
        <w:jc w:val="both"/>
        <w:rPr>
          <w:sz w:val="28"/>
          <w:szCs w:val="28"/>
        </w:rPr>
      </w:pPr>
    </w:p>
    <w:p w:rsidR="007024AF" w:rsidRDefault="007024AF" w:rsidP="007024AF">
      <w:pPr>
        <w:jc w:val="both"/>
        <w:rPr>
          <w:b/>
          <w:sz w:val="28"/>
          <w:szCs w:val="28"/>
        </w:rPr>
      </w:pPr>
      <w:r>
        <w:rPr>
          <w:b/>
          <w:sz w:val="28"/>
          <w:szCs w:val="28"/>
        </w:rPr>
        <w:t>Nosacījumi konkursa darbu izstrādei un iesniegšanai:</w:t>
      </w:r>
    </w:p>
    <w:p w:rsidR="00236C54" w:rsidRDefault="00236C54" w:rsidP="007024AF">
      <w:pPr>
        <w:pStyle w:val="ListParagraph"/>
        <w:numPr>
          <w:ilvl w:val="0"/>
          <w:numId w:val="3"/>
        </w:numPr>
        <w:jc w:val="both"/>
        <w:rPr>
          <w:sz w:val="28"/>
          <w:szCs w:val="28"/>
        </w:rPr>
      </w:pPr>
      <w:r>
        <w:rPr>
          <w:sz w:val="28"/>
          <w:szCs w:val="28"/>
        </w:rPr>
        <w:t xml:space="preserve">Pirms konkursa darbu izstrādes aicinām dalībniekus iepazīties ar laikrakstu „Gaisma”, kas ir atrodams Nacionālās bibliotēkas digitalizēto periodisko izdevumu datu bāzē: </w:t>
      </w:r>
      <w:hyperlink r:id="rId5" w:history="1">
        <w:r w:rsidRPr="0056187B">
          <w:rPr>
            <w:rStyle w:val="Hyperlink"/>
            <w:sz w:val="28"/>
            <w:szCs w:val="28"/>
          </w:rPr>
          <w:t>http://data.lnb.lv/digitala_biblioteka/laikraksti/Gaisma1/index.htm</w:t>
        </w:r>
      </w:hyperlink>
    </w:p>
    <w:p w:rsidR="00236C54" w:rsidRDefault="00236C54" w:rsidP="007024AF">
      <w:pPr>
        <w:pStyle w:val="ListParagraph"/>
        <w:numPr>
          <w:ilvl w:val="0"/>
          <w:numId w:val="3"/>
        </w:numPr>
        <w:jc w:val="both"/>
        <w:rPr>
          <w:sz w:val="28"/>
          <w:szCs w:val="28"/>
        </w:rPr>
      </w:pPr>
      <w:r>
        <w:rPr>
          <w:sz w:val="28"/>
          <w:szCs w:val="28"/>
        </w:rPr>
        <w:t>Tā kā šogad aprit 110 gadi kopš pirmā latgaliešu laikraksta „Gaisma” iznākšanas, tad konkursa formāts ir avīzes veidošana, atspoguļojot konkursa mērķī minēto saturu.</w:t>
      </w:r>
    </w:p>
    <w:p w:rsidR="00236C54" w:rsidRPr="00030C83" w:rsidRDefault="00236C54" w:rsidP="00236C54">
      <w:pPr>
        <w:pStyle w:val="ListParagraph"/>
        <w:numPr>
          <w:ilvl w:val="0"/>
          <w:numId w:val="3"/>
        </w:numPr>
        <w:jc w:val="both"/>
        <w:rPr>
          <w:sz w:val="28"/>
          <w:szCs w:val="28"/>
        </w:rPr>
      </w:pPr>
      <w:r>
        <w:rPr>
          <w:sz w:val="28"/>
          <w:szCs w:val="28"/>
        </w:rPr>
        <w:lastRenderedPageBreak/>
        <w:t>Avīzes saturu nosaka konkursa pamatmērķis – tie ir stāsti (intervijas, atmiņas, oriģināldarbi, citu darbu fragmenti, statistika, vizuālie attēli) par dzimtas, skolas, pagasta raksturojumu 1917. gadā un šo iespēju salīdzinājumā ar mūsdienām. Var tikt izgaismoti arī spilgtākie pārejas posmi 100 gadu ilgajā vēsturiskās attīstības procesā.</w:t>
      </w:r>
    </w:p>
    <w:p w:rsidR="00236C54" w:rsidRDefault="00236C54" w:rsidP="00236C54">
      <w:pPr>
        <w:pStyle w:val="ListParagraph"/>
        <w:numPr>
          <w:ilvl w:val="0"/>
          <w:numId w:val="3"/>
        </w:numPr>
        <w:jc w:val="both"/>
        <w:rPr>
          <w:sz w:val="28"/>
          <w:szCs w:val="28"/>
        </w:rPr>
      </w:pPr>
      <w:r>
        <w:rPr>
          <w:sz w:val="28"/>
          <w:szCs w:val="28"/>
        </w:rPr>
        <w:t>Konkursa darbs ir jāsagatavo A3 avīzes formātā uz 2 lapām (viens atvērums). Avīzei jābūt sagatavotai atbilstoši konkursa dalībnieka skatījumam par avīzē nepieciešamo izkārtojumu, formātu, vizuālo noformējumu, rubrikām.</w:t>
      </w:r>
    </w:p>
    <w:p w:rsidR="007024AF" w:rsidRDefault="007024AF" w:rsidP="007024AF">
      <w:pPr>
        <w:pStyle w:val="ListParagraph"/>
        <w:numPr>
          <w:ilvl w:val="0"/>
          <w:numId w:val="3"/>
        </w:numPr>
        <w:jc w:val="both"/>
        <w:rPr>
          <w:sz w:val="28"/>
          <w:szCs w:val="28"/>
        </w:rPr>
      </w:pPr>
      <w:r>
        <w:rPr>
          <w:sz w:val="28"/>
          <w:szCs w:val="28"/>
        </w:rPr>
        <w:t>Konkursa darbi var tikt iesniegti latviešu, latgaliešu valodā, arī bilingvāli, izmantojot latviešu vai latgaliešu un krievu valodu.</w:t>
      </w:r>
    </w:p>
    <w:p w:rsidR="007024AF" w:rsidRDefault="007024AF" w:rsidP="007024AF">
      <w:pPr>
        <w:pStyle w:val="ListParagraph"/>
        <w:numPr>
          <w:ilvl w:val="0"/>
          <w:numId w:val="3"/>
        </w:numPr>
        <w:jc w:val="both"/>
        <w:rPr>
          <w:sz w:val="28"/>
          <w:szCs w:val="28"/>
        </w:rPr>
      </w:pPr>
      <w:r>
        <w:rPr>
          <w:sz w:val="28"/>
          <w:szCs w:val="28"/>
        </w:rPr>
        <w:t xml:space="preserve">Darbi iesniedzami elektroniski, sūtot uz adresi: </w:t>
      </w:r>
      <w:hyperlink r:id="rId6" w:history="1">
        <w:r>
          <w:rPr>
            <w:rStyle w:val="Hyperlink"/>
            <w:sz w:val="28"/>
            <w:szCs w:val="28"/>
          </w:rPr>
          <w:t>ilga13@inbox.lv</w:t>
        </w:r>
      </w:hyperlink>
      <w:r>
        <w:rPr>
          <w:sz w:val="28"/>
          <w:szCs w:val="28"/>
        </w:rPr>
        <w:t>, ja darbs ir izvirzīts konkursa noslēguma pasākumam, tad sagatavojama tā izdruka (nepieciešamības gadījumā to var darīt arī RLKB).</w:t>
      </w:r>
    </w:p>
    <w:p w:rsidR="007024AF" w:rsidRDefault="007024AF" w:rsidP="007024AF">
      <w:pPr>
        <w:pStyle w:val="ListParagraph"/>
        <w:numPr>
          <w:ilvl w:val="0"/>
          <w:numId w:val="3"/>
        </w:numPr>
        <w:jc w:val="both"/>
        <w:rPr>
          <w:sz w:val="28"/>
          <w:szCs w:val="28"/>
        </w:rPr>
      </w:pPr>
      <w:r>
        <w:rPr>
          <w:sz w:val="28"/>
          <w:szCs w:val="28"/>
        </w:rPr>
        <w:t>Iesniedzot darbu, atsevišķi jānorāda autora vārds, uzvārds, nodarbošanās, kontaktinformācija: tālrunis, e-pasts.</w:t>
      </w:r>
    </w:p>
    <w:p w:rsidR="007024AF" w:rsidRDefault="007024AF" w:rsidP="007024AF">
      <w:pPr>
        <w:jc w:val="both"/>
        <w:rPr>
          <w:sz w:val="28"/>
          <w:szCs w:val="28"/>
        </w:rPr>
      </w:pPr>
    </w:p>
    <w:p w:rsidR="007024AF" w:rsidRDefault="007024AF" w:rsidP="007024AF">
      <w:pPr>
        <w:jc w:val="both"/>
        <w:rPr>
          <w:b/>
          <w:sz w:val="28"/>
          <w:szCs w:val="28"/>
        </w:rPr>
      </w:pPr>
      <w:r>
        <w:rPr>
          <w:b/>
          <w:sz w:val="28"/>
          <w:szCs w:val="28"/>
        </w:rPr>
        <w:t>Vērtēšanas kritēriji:</w:t>
      </w:r>
    </w:p>
    <w:p w:rsidR="007024AF" w:rsidRDefault="00236C54" w:rsidP="007024AF">
      <w:pPr>
        <w:pStyle w:val="ListParagraph"/>
        <w:numPr>
          <w:ilvl w:val="0"/>
          <w:numId w:val="4"/>
        </w:numPr>
        <w:jc w:val="both"/>
        <w:rPr>
          <w:sz w:val="28"/>
          <w:szCs w:val="28"/>
        </w:rPr>
      </w:pPr>
      <w:r>
        <w:rPr>
          <w:sz w:val="28"/>
          <w:szCs w:val="28"/>
        </w:rPr>
        <w:t>Avīzes s</w:t>
      </w:r>
      <w:r w:rsidR="007024AF">
        <w:rPr>
          <w:sz w:val="28"/>
          <w:szCs w:val="28"/>
        </w:rPr>
        <w:t>tila savdabība</w:t>
      </w:r>
      <w:proofErr w:type="gramStart"/>
      <w:r w:rsidR="007024AF">
        <w:rPr>
          <w:sz w:val="28"/>
          <w:szCs w:val="28"/>
        </w:rPr>
        <w:t xml:space="preserve">  </w:t>
      </w:r>
      <w:proofErr w:type="gramEnd"/>
      <w:r w:rsidR="007024AF">
        <w:rPr>
          <w:sz w:val="28"/>
          <w:szCs w:val="28"/>
        </w:rPr>
        <w:t>un idejas oriģinalitāte.</w:t>
      </w:r>
    </w:p>
    <w:p w:rsidR="007024AF" w:rsidRDefault="00030C83" w:rsidP="007024AF">
      <w:pPr>
        <w:pStyle w:val="ListParagraph"/>
        <w:numPr>
          <w:ilvl w:val="0"/>
          <w:numId w:val="4"/>
        </w:numPr>
        <w:jc w:val="both"/>
        <w:rPr>
          <w:sz w:val="28"/>
          <w:szCs w:val="28"/>
        </w:rPr>
      </w:pPr>
      <w:r>
        <w:rPr>
          <w:sz w:val="28"/>
          <w:szCs w:val="28"/>
        </w:rPr>
        <w:t xml:space="preserve">Stāsta </w:t>
      </w:r>
      <w:proofErr w:type="spellStart"/>
      <w:r>
        <w:rPr>
          <w:sz w:val="28"/>
          <w:szCs w:val="28"/>
        </w:rPr>
        <w:t>pirmreizīgums</w:t>
      </w:r>
      <w:proofErr w:type="spellEnd"/>
      <w:r>
        <w:rPr>
          <w:sz w:val="28"/>
          <w:szCs w:val="28"/>
        </w:rPr>
        <w:t xml:space="preserve">, atbilstība pamatprasībai, atspoguļojot </w:t>
      </w:r>
      <w:r w:rsidR="00236C54">
        <w:rPr>
          <w:sz w:val="28"/>
          <w:szCs w:val="28"/>
        </w:rPr>
        <w:t>1917.</w:t>
      </w:r>
      <w:r>
        <w:rPr>
          <w:sz w:val="28"/>
          <w:szCs w:val="28"/>
        </w:rPr>
        <w:t>–2015. g. spilgtākās vēsturiskās, kultūrvēsturiskās lappuses dzimtas, skolas, pagasta/pilsētas notikumos, personībās</w:t>
      </w:r>
      <w:r w:rsidR="007024AF">
        <w:rPr>
          <w:sz w:val="28"/>
          <w:szCs w:val="28"/>
        </w:rPr>
        <w:t>.</w:t>
      </w:r>
    </w:p>
    <w:p w:rsidR="007024AF" w:rsidRDefault="007024AF" w:rsidP="007024AF">
      <w:pPr>
        <w:pStyle w:val="ListParagraph"/>
        <w:numPr>
          <w:ilvl w:val="0"/>
          <w:numId w:val="4"/>
        </w:numPr>
        <w:jc w:val="both"/>
        <w:rPr>
          <w:sz w:val="28"/>
          <w:szCs w:val="28"/>
        </w:rPr>
      </w:pPr>
      <w:r>
        <w:rPr>
          <w:sz w:val="28"/>
          <w:szCs w:val="28"/>
        </w:rPr>
        <w:t>Darba tehniskā kvalitāte</w:t>
      </w:r>
      <w:r w:rsidR="00030C83">
        <w:rPr>
          <w:sz w:val="28"/>
          <w:szCs w:val="28"/>
        </w:rPr>
        <w:t>, vizuālā noformējuma oriģinalitāte</w:t>
      </w:r>
      <w:r>
        <w:rPr>
          <w:sz w:val="28"/>
          <w:szCs w:val="28"/>
        </w:rPr>
        <w:t>.</w:t>
      </w:r>
    </w:p>
    <w:p w:rsidR="00030C83" w:rsidRDefault="00030C83" w:rsidP="004C5D87">
      <w:pPr>
        <w:jc w:val="both"/>
        <w:rPr>
          <w:b/>
          <w:sz w:val="28"/>
          <w:szCs w:val="28"/>
        </w:rPr>
      </w:pPr>
    </w:p>
    <w:p w:rsidR="004C5D87" w:rsidRDefault="004C5D87" w:rsidP="004C5D87">
      <w:pPr>
        <w:jc w:val="both"/>
        <w:rPr>
          <w:b/>
          <w:sz w:val="28"/>
          <w:szCs w:val="28"/>
        </w:rPr>
      </w:pPr>
      <w:r>
        <w:rPr>
          <w:b/>
          <w:sz w:val="28"/>
          <w:szCs w:val="28"/>
        </w:rPr>
        <w:t>Konkursa norise:</w:t>
      </w:r>
    </w:p>
    <w:p w:rsidR="004C5D87" w:rsidRDefault="00E977FB" w:rsidP="004C5D87">
      <w:pPr>
        <w:pStyle w:val="ListParagraph"/>
        <w:numPr>
          <w:ilvl w:val="0"/>
          <w:numId w:val="2"/>
        </w:numPr>
        <w:jc w:val="both"/>
        <w:rPr>
          <w:sz w:val="28"/>
          <w:szCs w:val="28"/>
        </w:rPr>
      </w:pPr>
      <w:r>
        <w:rPr>
          <w:sz w:val="28"/>
          <w:szCs w:val="28"/>
        </w:rPr>
        <w:t>Konkursa izsludināšana</w:t>
      </w:r>
      <w:r w:rsidR="004C5D87">
        <w:rPr>
          <w:sz w:val="28"/>
          <w:szCs w:val="28"/>
        </w:rPr>
        <w:t xml:space="preserve"> </w:t>
      </w:r>
      <w:r>
        <w:rPr>
          <w:b/>
          <w:sz w:val="28"/>
          <w:szCs w:val="28"/>
        </w:rPr>
        <w:t>2015</w:t>
      </w:r>
      <w:r w:rsidR="004C5D87">
        <w:rPr>
          <w:b/>
          <w:sz w:val="28"/>
          <w:szCs w:val="28"/>
        </w:rPr>
        <w:t>. gada</w:t>
      </w:r>
      <w:r w:rsidR="004C5D87">
        <w:rPr>
          <w:sz w:val="28"/>
          <w:szCs w:val="28"/>
        </w:rPr>
        <w:t xml:space="preserve"> </w:t>
      </w:r>
      <w:r>
        <w:rPr>
          <w:b/>
          <w:sz w:val="28"/>
          <w:szCs w:val="28"/>
        </w:rPr>
        <w:t>13. jūnijā</w:t>
      </w:r>
      <w:r w:rsidR="004C5D87">
        <w:rPr>
          <w:b/>
          <w:sz w:val="28"/>
          <w:szCs w:val="28"/>
        </w:rPr>
        <w:t>.</w:t>
      </w:r>
    </w:p>
    <w:p w:rsidR="004C5D87" w:rsidRDefault="00E977FB" w:rsidP="004C5D87">
      <w:pPr>
        <w:pStyle w:val="ListParagraph"/>
        <w:numPr>
          <w:ilvl w:val="0"/>
          <w:numId w:val="2"/>
        </w:numPr>
        <w:jc w:val="both"/>
        <w:rPr>
          <w:sz w:val="28"/>
          <w:szCs w:val="28"/>
        </w:rPr>
      </w:pPr>
      <w:r>
        <w:rPr>
          <w:sz w:val="28"/>
          <w:szCs w:val="28"/>
        </w:rPr>
        <w:t>Darbu iesniegšana</w:t>
      </w:r>
      <w:r w:rsidR="004C5D87">
        <w:rPr>
          <w:sz w:val="28"/>
          <w:szCs w:val="28"/>
        </w:rPr>
        <w:t xml:space="preserve"> līdz </w:t>
      </w:r>
      <w:r>
        <w:rPr>
          <w:b/>
          <w:sz w:val="28"/>
          <w:szCs w:val="28"/>
        </w:rPr>
        <w:t>2015</w:t>
      </w:r>
      <w:r w:rsidR="004C5D87">
        <w:rPr>
          <w:b/>
          <w:sz w:val="28"/>
          <w:szCs w:val="28"/>
        </w:rPr>
        <w:t>. gada</w:t>
      </w:r>
      <w:r w:rsidR="004C5D87">
        <w:rPr>
          <w:sz w:val="28"/>
          <w:szCs w:val="28"/>
        </w:rPr>
        <w:t xml:space="preserve"> </w:t>
      </w:r>
      <w:r>
        <w:rPr>
          <w:b/>
          <w:sz w:val="28"/>
          <w:szCs w:val="28"/>
        </w:rPr>
        <w:t>10</w:t>
      </w:r>
      <w:r w:rsidR="004C5D87">
        <w:rPr>
          <w:b/>
          <w:sz w:val="28"/>
          <w:szCs w:val="28"/>
        </w:rPr>
        <w:t>.</w:t>
      </w:r>
      <w:r>
        <w:rPr>
          <w:b/>
          <w:sz w:val="28"/>
          <w:szCs w:val="28"/>
        </w:rPr>
        <w:t xml:space="preserve"> novembrim</w:t>
      </w:r>
    </w:p>
    <w:p w:rsidR="004C5D87" w:rsidRPr="00E977FB" w:rsidRDefault="00E977FB" w:rsidP="00E977FB">
      <w:pPr>
        <w:pStyle w:val="ListParagraph"/>
        <w:numPr>
          <w:ilvl w:val="0"/>
          <w:numId w:val="2"/>
        </w:numPr>
        <w:jc w:val="both"/>
        <w:rPr>
          <w:sz w:val="28"/>
          <w:szCs w:val="28"/>
        </w:rPr>
      </w:pPr>
      <w:r>
        <w:rPr>
          <w:sz w:val="28"/>
          <w:szCs w:val="28"/>
        </w:rPr>
        <w:t>K</w:t>
      </w:r>
      <w:r w:rsidR="004C5D87">
        <w:rPr>
          <w:sz w:val="28"/>
          <w:szCs w:val="28"/>
        </w:rPr>
        <w:t xml:space="preserve">onkursa noslēgums </w:t>
      </w:r>
      <w:r>
        <w:rPr>
          <w:b/>
          <w:sz w:val="28"/>
          <w:szCs w:val="28"/>
        </w:rPr>
        <w:t>2015</w:t>
      </w:r>
      <w:r w:rsidR="004C5D87">
        <w:rPr>
          <w:b/>
          <w:sz w:val="28"/>
          <w:szCs w:val="28"/>
        </w:rPr>
        <w:t>. gada</w:t>
      </w:r>
      <w:r w:rsidR="004C5D87">
        <w:rPr>
          <w:sz w:val="28"/>
          <w:szCs w:val="28"/>
        </w:rPr>
        <w:t xml:space="preserve"> </w:t>
      </w:r>
      <w:r>
        <w:rPr>
          <w:b/>
          <w:sz w:val="28"/>
          <w:szCs w:val="28"/>
        </w:rPr>
        <w:t>29</w:t>
      </w:r>
      <w:r w:rsidR="004C5D87">
        <w:rPr>
          <w:b/>
          <w:sz w:val="28"/>
          <w:szCs w:val="28"/>
        </w:rPr>
        <w:t>. novembrī</w:t>
      </w:r>
      <w:r w:rsidR="004C5D87">
        <w:rPr>
          <w:sz w:val="28"/>
          <w:szCs w:val="28"/>
        </w:rPr>
        <w:t xml:space="preserve"> literāri muzikālajā pasākumā </w:t>
      </w:r>
      <w:proofErr w:type="spellStart"/>
      <w:r w:rsidR="004C5D87">
        <w:rPr>
          <w:sz w:val="28"/>
          <w:szCs w:val="28"/>
        </w:rPr>
        <w:t>Andrejdienas</w:t>
      </w:r>
      <w:proofErr w:type="spellEnd"/>
      <w:r w:rsidR="004C5D87">
        <w:rPr>
          <w:sz w:val="28"/>
          <w:szCs w:val="28"/>
        </w:rPr>
        <w:t>.</w:t>
      </w:r>
      <w:r w:rsidRPr="00E977FB">
        <w:rPr>
          <w:sz w:val="28"/>
          <w:szCs w:val="28"/>
        </w:rPr>
        <w:t xml:space="preserve"> </w:t>
      </w:r>
      <w:r>
        <w:rPr>
          <w:sz w:val="28"/>
          <w:szCs w:val="28"/>
        </w:rPr>
        <w:t>Balvu pasniegšana konkursa dalībniekiem.</w:t>
      </w:r>
    </w:p>
    <w:p w:rsidR="004C5D87" w:rsidRDefault="004C5D87" w:rsidP="004C5D87">
      <w:pPr>
        <w:jc w:val="both"/>
        <w:rPr>
          <w:sz w:val="28"/>
          <w:szCs w:val="28"/>
        </w:rPr>
      </w:pPr>
    </w:p>
    <w:p w:rsidR="004C5D87" w:rsidRDefault="004C5D87" w:rsidP="004C5D87">
      <w:pPr>
        <w:jc w:val="both"/>
        <w:rPr>
          <w:b/>
          <w:sz w:val="28"/>
          <w:szCs w:val="28"/>
        </w:rPr>
      </w:pPr>
      <w:r>
        <w:rPr>
          <w:b/>
          <w:sz w:val="28"/>
          <w:szCs w:val="28"/>
        </w:rPr>
        <w:t>Žūrija:</w:t>
      </w:r>
    </w:p>
    <w:p w:rsidR="004C5D87" w:rsidRDefault="00E977FB" w:rsidP="004C5D87">
      <w:pPr>
        <w:jc w:val="both"/>
        <w:rPr>
          <w:sz w:val="28"/>
          <w:szCs w:val="28"/>
        </w:rPr>
      </w:pPr>
      <w:r>
        <w:rPr>
          <w:sz w:val="28"/>
          <w:szCs w:val="28"/>
        </w:rPr>
        <w:t>Pārstāvji no RLKB, RA,</w:t>
      </w:r>
      <w:r w:rsidRPr="00E977FB">
        <w:rPr>
          <w:b/>
          <w:sz w:val="28"/>
          <w:szCs w:val="28"/>
        </w:rPr>
        <w:t xml:space="preserve"> </w:t>
      </w:r>
      <w:r w:rsidRPr="00E977FB">
        <w:rPr>
          <w:sz w:val="28"/>
          <w:szCs w:val="28"/>
        </w:rPr>
        <w:t>biedrībām: „</w:t>
      </w:r>
      <w:proofErr w:type="spellStart"/>
      <w:r w:rsidRPr="00E977FB">
        <w:rPr>
          <w:sz w:val="28"/>
          <w:szCs w:val="28"/>
        </w:rPr>
        <w:t>Kukuži</w:t>
      </w:r>
      <w:proofErr w:type="spellEnd"/>
      <w:r w:rsidRPr="00E977FB">
        <w:rPr>
          <w:sz w:val="28"/>
          <w:szCs w:val="28"/>
        </w:rPr>
        <w:t>”, „Jaunieši Baltinavai”, Latgales valodas, literatūras, kultūrv</w:t>
      </w:r>
      <w:r w:rsidR="00BC2705">
        <w:rPr>
          <w:sz w:val="28"/>
          <w:szCs w:val="28"/>
        </w:rPr>
        <w:t xml:space="preserve">ēstures skolotāju asociācijas, </w:t>
      </w:r>
      <w:proofErr w:type="spellStart"/>
      <w:r w:rsidR="00BC2705">
        <w:rPr>
          <w:sz w:val="28"/>
          <w:szCs w:val="28"/>
        </w:rPr>
        <w:t>L</w:t>
      </w:r>
      <w:r w:rsidRPr="00E977FB">
        <w:rPr>
          <w:sz w:val="28"/>
          <w:szCs w:val="28"/>
        </w:rPr>
        <w:t>atgolys</w:t>
      </w:r>
      <w:proofErr w:type="spellEnd"/>
      <w:r w:rsidRPr="00E977FB">
        <w:rPr>
          <w:sz w:val="28"/>
          <w:szCs w:val="28"/>
        </w:rPr>
        <w:t xml:space="preserve"> Studentu centrs.</w:t>
      </w:r>
    </w:p>
    <w:p w:rsidR="00E977FB" w:rsidRDefault="00E977FB" w:rsidP="004C5D87">
      <w:pPr>
        <w:jc w:val="both"/>
        <w:rPr>
          <w:sz w:val="28"/>
          <w:szCs w:val="28"/>
        </w:rPr>
      </w:pPr>
    </w:p>
    <w:p w:rsidR="004C5D87" w:rsidRDefault="00236C54" w:rsidP="004C5D87">
      <w:pPr>
        <w:jc w:val="both"/>
        <w:rPr>
          <w:sz w:val="28"/>
          <w:szCs w:val="28"/>
        </w:rPr>
      </w:pPr>
      <w:r>
        <w:rPr>
          <w:sz w:val="28"/>
          <w:szCs w:val="28"/>
        </w:rPr>
        <w:t xml:space="preserve">Konkursa nolikums būs pieejams </w:t>
      </w:r>
      <w:hyperlink r:id="rId7" w:history="1">
        <w:r w:rsidRPr="0056187B">
          <w:rPr>
            <w:rStyle w:val="Hyperlink"/>
            <w:sz w:val="28"/>
            <w:szCs w:val="28"/>
          </w:rPr>
          <w:t>www.lakuga.lv</w:t>
        </w:r>
      </w:hyperlink>
      <w:r>
        <w:rPr>
          <w:sz w:val="28"/>
          <w:szCs w:val="28"/>
        </w:rPr>
        <w:t xml:space="preserve"> , </w:t>
      </w:r>
      <w:hyperlink r:id="rId8" w:history="1">
        <w:r w:rsidR="004C5D87">
          <w:rPr>
            <w:rStyle w:val="Hyperlink"/>
            <w:sz w:val="28"/>
            <w:szCs w:val="28"/>
          </w:rPr>
          <w:t>www.ru.lv</w:t>
        </w:r>
      </w:hyperlink>
      <w:r>
        <w:rPr>
          <w:sz w:val="28"/>
          <w:szCs w:val="28"/>
        </w:rPr>
        <w:t>, pašvaldību mājas lapās.</w:t>
      </w:r>
    </w:p>
    <w:p w:rsidR="004C5D87" w:rsidRDefault="004C5D87" w:rsidP="004C5D87">
      <w:pPr>
        <w:jc w:val="both"/>
        <w:rPr>
          <w:sz w:val="28"/>
          <w:szCs w:val="28"/>
        </w:rPr>
      </w:pPr>
    </w:p>
    <w:p w:rsidR="004C5D87" w:rsidRDefault="004C5D87" w:rsidP="004C5D87">
      <w:pPr>
        <w:jc w:val="both"/>
        <w:rPr>
          <w:sz w:val="28"/>
          <w:szCs w:val="28"/>
        </w:rPr>
      </w:pPr>
    </w:p>
    <w:p w:rsidR="004C5D87" w:rsidRDefault="004C5D87" w:rsidP="004C5D87">
      <w:pPr>
        <w:jc w:val="both"/>
        <w:rPr>
          <w:sz w:val="28"/>
          <w:szCs w:val="28"/>
        </w:rPr>
      </w:pPr>
    </w:p>
    <w:p w:rsidR="004C5D87" w:rsidRDefault="004C5D87" w:rsidP="004C5D87">
      <w:pPr>
        <w:jc w:val="both"/>
        <w:rPr>
          <w:sz w:val="28"/>
          <w:szCs w:val="28"/>
        </w:rPr>
      </w:pPr>
    </w:p>
    <w:p w:rsidR="004C5D87" w:rsidRDefault="004C5D87" w:rsidP="004C5D87">
      <w:pPr>
        <w:pStyle w:val="ListParagraph"/>
        <w:jc w:val="both"/>
        <w:rPr>
          <w:sz w:val="28"/>
          <w:szCs w:val="28"/>
        </w:rPr>
      </w:pPr>
    </w:p>
    <w:p w:rsidR="004C5D87" w:rsidRDefault="004C5D87" w:rsidP="004C5D87">
      <w:pPr>
        <w:jc w:val="both"/>
        <w:rPr>
          <w:sz w:val="28"/>
          <w:szCs w:val="28"/>
        </w:rPr>
      </w:pPr>
    </w:p>
    <w:p w:rsidR="002C5B63" w:rsidRDefault="002C5B63"/>
    <w:sectPr w:rsidR="002C5B63" w:rsidSect="002C5B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3039"/>
    <w:multiLevelType w:val="hybridMultilevel"/>
    <w:tmpl w:val="B58436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AB1057"/>
    <w:multiLevelType w:val="hybridMultilevel"/>
    <w:tmpl w:val="448C18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21C25CC"/>
    <w:multiLevelType w:val="hybridMultilevel"/>
    <w:tmpl w:val="9C6A18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C5D3E86"/>
    <w:multiLevelType w:val="hybridMultilevel"/>
    <w:tmpl w:val="784677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5D87"/>
    <w:rsid w:val="00030C83"/>
    <w:rsid w:val="00236C54"/>
    <w:rsid w:val="002C5B63"/>
    <w:rsid w:val="003615B4"/>
    <w:rsid w:val="004C5D87"/>
    <w:rsid w:val="007024AF"/>
    <w:rsid w:val="00BC2705"/>
    <w:rsid w:val="00E977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5D87"/>
    <w:rPr>
      <w:color w:val="0000FF"/>
      <w:u w:val="single"/>
    </w:rPr>
  </w:style>
  <w:style w:type="paragraph" w:styleId="ListParagraph">
    <w:name w:val="List Paragraph"/>
    <w:basedOn w:val="Normal"/>
    <w:uiPriority w:val="34"/>
    <w:qFormat/>
    <w:rsid w:val="004C5D87"/>
    <w:pPr>
      <w:ind w:left="720"/>
      <w:contextualSpacing/>
    </w:pPr>
  </w:style>
</w:styles>
</file>

<file path=word/webSettings.xml><?xml version="1.0" encoding="utf-8"?>
<w:webSettings xmlns:r="http://schemas.openxmlformats.org/officeDocument/2006/relationships" xmlns:w="http://schemas.openxmlformats.org/wordprocessingml/2006/main">
  <w:divs>
    <w:div w:id="2222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lv" TargetMode="External"/><Relationship Id="rId3" Type="http://schemas.openxmlformats.org/officeDocument/2006/relationships/settings" Target="settings.xml"/><Relationship Id="rId7" Type="http://schemas.openxmlformats.org/officeDocument/2006/relationships/hyperlink" Target="http://www.laku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ga13@inbox.lv" TargetMode="External"/><Relationship Id="rId5" Type="http://schemas.openxmlformats.org/officeDocument/2006/relationships/hyperlink" Target="http://data.lnb.lv/digitala_biblioteka/laikraksti/Gaisma1/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2601</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Ilga</cp:lastModifiedBy>
  <cp:revision>4</cp:revision>
  <dcterms:created xsi:type="dcterms:W3CDTF">2015-02-26T16:29:00Z</dcterms:created>
  <dcterms:modified xsi:type="dcterms:W3CDTF">2015-02-27T02:50:00Z</dcterms:modified>
</cp:coreProperties>
</file>